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3E076" w14:textId="13345B42" w:rsidR="005F7A52" w:rsidRPr="005F7A52" w:rsidRDefault="005F7A52" w:rsidP="005F7A52">
      <w:pPr>
        <w:jc w:val="center"/>
        <w:rPr>
          <w:rFonts w:ascii="Times New Roman" w:hAnsi="Times New Roman" w:cs="Times New Roman"/>
          <w:b/>
          <w:bCs/>
          <w:sz w:val="22"/>
          <w:szCs w:val="22"/>
        </w:rPr>
      </w:pPr>
      <w:r w:rsidRPr="005F7A52">
        <w:rPr>
          <w:rFonts w:ascii="Times New Roman" w:hAnsi="Times New Roman" w:cs="Times New Roman"/>
          <w:b/>
          <w:bCs/>
          <w:color w:val="201F1E"/>
          <w:sz w:val="22"/>
          <w:szCs w:val="22"/>
          <w:shd w:val="clear" w:color="auto" w:fill="FFFFFF"/>
        </w:rPr>
        <w:t xml:space="preserve">This information is under embargo until 4:00pm on </w:t>
      </w:r>
      <w:r w:rsidR="00553DFF">
        <w:rPr>
          <w:rFonts w:ascii="Times New Roman" w:hAnsi="Times New Roman" w:cs="Times New Roman"/>
          <w:b/>
          <w:bCs/>
          <w:color w:val="201F1E"/>
          <w:sz w:val="22"/>
          <w:szCs w:val="22"/>
          <w:shd w:val="clear" w:color="auto" w:fill="FFFFFF"/>
        </w:rPr>
        <w:t>Tuesday</w:t>
      </w:r>
      <w:r w:rsidR="00F72D85">
        <w:rPr>
          <w:rFonts w:ascii="Times New Roman" w:hAnsi="Times New Roman" w:cs="Times New Roman"/>
          <w:b/>
          <w:bCs/>
          <w:color w:val="201F1E"/>
          <w:sz w:val="22"/>
          <w:szCs w:val="22"/>
          <w:shd w:val="clear" w:color="auto" w:fill="FFFFFF"/>
        </w:rPr>
        <w:t>,</w:t>
      </w:r>
      <w:r w:rsidRPr="005F7A52">
        <w:rPr>
          <w:rFonts w:ascii="Times New Roman" w:hAnsi="Times New Roman" w:cs="Times New Roman"/>
          <w:b/>
          <w:bCs/>
          <w:color w:val="201F1E"/>
          <w:sz w:val="22"/>
          <w:szCs w:val="22"/>
          <w:shd w:val="clear" w:color="auto" w:fill="FFFFFF"/>
        </w:rPr>
        <w:t xml:space="preserve"> July 2</w:t>
      </w:r>
      <w:r w:rsidR="00553DFF">
        <w:rPr>
          <w:rFonts w:ascii="Times New Roman" w:hAnsi="Times New Roman" w:cs="Times New Roman"/>
          <w:b/>
          <w:bCs/>
          <w:color w:val="201F1E"/>
          <w:sz w:val="22"/>
          <w:szCs w:val="22"/>
          <w:shd w:val="clear" w:color="auto" w:fill="FFFFFF"/>
        </w:rPr>
        <w:t>6</w:t>
      </w:r>
      <w:r w:rsidRPr="005F7A52">
        <w:rPr>
          <w:rFonts w:ascii="Times New Roman" w:hAnsi="Times New Roman" w:cs="Times New Roman"/>
          <w:b/>
          <w:bCs/>
          <w:color w:val="201F1E"/>
          <w:sz w:val="22"/>
          <w:szCs w:val="22"/>
          <w:shd w:val="clear" w:color="auto" w:fill="FFFFFF"/>
        </w:rPr>
        <w:t>, 2022.</w:t>
      </w:r>
    </w:p>
    <w:p w14:paraId="64ABC145" w14:textId="77777777" w:rsidR="005F7A52" w:rsidRPr="005F7A52" w:rsidRDefault="005F7A52" w:rsidP="005F7A52">
      <w:pPr>
        <w:rPr>
          <w:rFonts w:ascii="Times New Roman" w:hAnsi="Times New Roman" w:cs="Times New Roman"/>
          <w:sz w:val="22"/>
          <w:szCs w:val="22"/>
        </w:rPr>
      </w:pPr>
    </w:p>
    <w:p w14:paraId="007A3805" w14:textId="58E2BB05" w:rsidR="005F7A52" w:rsidRPr="005C254E" w:rsidRDefault="005F7A52" w:rsidP="005F7A52">
      <w:pPr>
        <w:spacing w:after="520"/>
        <w:jc w:val="center"/>
        <w:rPr>
          <w:rFonts w:ascii="Times New Roman" w:eastAsia="Times New Roman" w:hAnsi="Times New Roman" w:cs="Times New Roman"/>
          <w:b/>
          <w:color w:val="373737"/>
          <w:sz w:val="26"/>
          <w:szCs w:val="26"/>
        </w:rPr>
      </w:pPr>
      <w:r w:rsidRPr="005C254E">
        <w:rPr>
          <w:rFonts w:ascii="Times New Roman" w:eastAsia="Times New Roman" w:hAnsi="Times New Roman" w:cs="Times New Roman"/>
          <w:b/>
          <w:color w:val="373737"/>
          <w:sz w:val="26"/>
          <w:szCs w:val="26"/>
        </w:rPr>
        <w:t>Healthcare Researchers Launch DocsWithDisabilities: An Initiative to Support the Inclusion of Disabled Individuals in Medicine</w:t>
      </w:r>
    </w:p>
    <w:p w14:paraId="6BC3C96B" w14:textId="6047E2A7" w:rsidR="005F7A52" w:rsidRPr="005F7A52" w:rsidRDefault="005F7A52" w:rsidP="005F7A52">
      <w:pPr>
        <w:spacing w:after="520"/>
        <w:rPr>
          <w:rFonts w:ascii="Times New Roman" w:eastAsia="Times New Roman" w:hAnsi="Times New Roman" w:cs="Times New Roman"/>
          <w:color w:val="000000" w:themeColor="text1"/>
          <w:sz w:val="22"/>
          <w:szCs w:val="22"/>
        </w:rPr>
      </w:pPr>
      <w:r w:rsidRPr="005F7A52">
        <w:rPr>
          <w:rFonts w:ascii="Times New Roman" w:eastAsia="Times New Roman" w:hAnsi="Times New Roman" w:cs="Times New Roman"/>
          <w:color w:val="373737"/>
          <w:sz w:val="22"/>
          <w:szCs w:val="22"/>
        </w:rPr>
        <w:t>Ann Arbor, MI</w:t>
      </w:r>
      <w:r w:rsidR="00F72D85">
        <w:rPr>
          <w:rFonts w:ascii="Times New Roman" w:eastAsia="Times New Roman" w:hAnsi="Times New Roman" w:cs="Times New Roman"/>
          <w:color w:val="373737"/>
          <w:sz w:val="22"/>
          <w:szCs w:val="22"/>
        </w:rPr>
        <w:t>,</w:t>
      </w:r>
      <w:r w:rsidRPr="005F7A52">
        <w:rPr>
          <w:rFonts w:ascii="Times New Roman" w:eastAsia="Times New Roman" w:hAnsi="Times New Roman" w:cs="Times New Roman"/>
          <w:color w:val="373737"/>
          <w:sz w:val="22"/>
          <w:szCs w:val="22"/>
        </w:rPr>
        <w:t xml:space="preserve"> July 2</w:t>
      </w:r>
      <w:r w:rsidR="00553DFF">
        <w:rPr>
          <w:rFonts w:ascii="Times New Roman" w:eastAsia="Times New Roman" w:hAnsi="Times New Roman" w:cs="Times New Roman"/>
          <w:color w:val="373737"/>
          <w:sz w:val="22"/>
          <w:szCs w:val="22"/>
        </w:rPr>
        <w:t>6</w:t>
      </w:r>
      <w:r w:rsidRPr="005F7A52">
        <w:rPr>
          <w:rFonts w:ascii="Times New Roman" w:eastAsia="Times New Roman" w:hAnsi="Times New Roman" w:cs="Times New Roman"/>
          <w:color w:val="373737"/>
          <w:sz w:val="22"/>
          <w:szCs w:val="22"/>
        </w:rPr>
        <w:t xml:space="preserve">, 2022 /PRNewswire/ -- </w:t>
      </w:r>
      <w:r w:rsidRPr="005F7A52">
        <w:rPr>
          <w:rFonts w:ascii="Times New Roman" w:eastAsia="Times New Roman" w:hAnsi="Times New Roman" w:cs="Times New Roman"/>
          <w:color w:val="000000" w:themeColor="text1"/>
          <w:sz w:val="22"/>
          <w:szCs w:val="22"/>
        </w:rPr>
        <w:t>To</w:t>
      </w:r>
      <w:r w:rsidR="00553DFF">
        <w:rPr>
          <w:rFonts w:ascii="Times New Roman" w:eastAsia="Times New Roman" w:hAnsi="Times New Roman" w:cs="Times New Roman"/>
          <w:color w:val="000000" w:themeColor="text1"/>
          <w:sz w:val="22"/>
          <w:szCs w:val="22"/>
        </w:rPr>
        <w:t>morrow</w:t>
      </w:r>
      <w:r w:rsidR="00F72D85">
        <w:rPr>
          <w:rFonts w:ascii="Times New Roman" w:eastAsia="Times New Roman" w:hAnsi="Times New Roman" w:cs="Times New Roman"/>
          <w:color w:val="000000" w:themeColor="text1"/>
          <w:sz w:val="22"/>
          <w:szCs w:val="22"/>
        </w:rPr>
        <w:t>,</w:t>
      </w:r>
      <w:r w:rsidRPr="005F7A52">
        <w:rPr>
          <w:rFonts w:ascii="Times New Roman" w:eastAsia="Times New Roman" w:hAnsi="Times New Roman" w:cs="Times New Roman"/>
          <w:color w:val="000000" w:themeColor="text1"/>
          <w:sz w:val="22"/>
          <w:szCs w:val="22"/>
        </w:rPr>
        <w:t xml:space="preserve"> </w:t>
      </w:r>
      <w:r w:rsidR="00F5480C">
        <w:rPr>
          <w:rFonts w:ascii="Times New Roman" w:eastAsia="Times New Roman" w:hAnsi="Times New Roman" w:cs="Times New Roman"/>
          <w:color w:val="000000" w:themeColor="text1"/>
          <w:sz w:val="22"/>
          <w:szCs w:val="22"/>
        </w:rPr>
        <w:t>On the heels of the 32</w:t>
      </w:r>
      <w:r w:rsidR="00F5480C" w:rsidRPr="005C254E">
        <w:rPr>
          <w:rFonts w:ascii="Times New Roman" w:eastAsia="Times New Roman" w:hAnsi="Times New Roman" w:cs="Times New Roman"/>
          <w:color w:val="000000" w:themeColor="text1"/>
          <w:sz w:val="22"/>
          <w:szCs w:val="22"/>
          <w:vertAlign w:val="superscript"/>
        </w:rPr>
        <w:t>nd</w:t>
      </w:r>
      <w:r w:rsidR="00F5480C">
        <w:rPr>
          <w:rFonts w:ascii="Times New Roman" w:eastAsia="Times New Roman" w:hAnsi="Times New Roman" w:cs="Times New Roman"/>
          <w:color w:val="000000" w:themeColor="text1"/>
          <w:sz w:val="22"/>
          <w:szCs w:val="22"/>
        </w:rPr>
        <w:t xml:space="preserve"> anniversary of the Americans with Disabilities (ADA) Act, </w:t>
      </w:r>
      <w:r w:rsidRPr="005F7A52">
        <w:rPr>
          <w:rFonts w:ascii="Times New Roman" w:eastAsia="Times New Roman" w:hAnsi="Times New Roman" w:cs="Times New Roman"/>
          <w:color w:val="000000" w:themeColor="text1"/>
          <w:sz w:val="22"/>
          <w:szCs w:val="22"/>
        </w:rPr>
        <w:t xml:space="preserve">Dr. Lisa Meeks, an assistant professor of Learning Health Sciences and Family Medicine at the University of Michigan, and her team, launched the </w:t>
      </w:r>
      <w:hyperlink r:id="rId7" w:history="1">
        <w:r w:rsidRPr="005F7A52">
          <w:rPr>
            <w:rStyle w:val="Hyperlink"/>
            <w:rFonts w:ascii="Times New Roman" w:eastAsia="Times New Roman" w:hAnsi="Times New Roman" w:cs="Times New Roman"/>
            <w:sz w:val="22"/>
            <w:szCs w:val="22"/>
          </w:rPr>
          <w:t>DocsWithDisabilities</w:t>
        </w:r>
      </w:hyperlink>
      <w:r w:rsidRPr="005F7A52">
        <w:rPr>
          <w:rFonts w:ascii="Times New Roman" w:eastAsia="Times New Roman" w:hAnsi="Times New Roman" w:cs="Times New Roman"/>
          <w:color w:val="000000" w:themeColor="text1"/>
          <w:sz w:val="22"/>
          <w:szCs w:val="22"/>
        </w:rPr>
        <w:t xml:space="preserve"> Initiative, a first-of-its-kind coordinated effort to systematically improve the inclusion of disabled individuals in health professions education. </w:t>
      </w:r>
    </w:p>
    <w:p w14:paraId="48BFAB29" w14:textId="1F9465A9" w:rsidR="00E04500" w:rsidRDefault="005F7A52" w:rsidP="005F7A52">
      <w:pPr>
        <w:spacing w:after="520"/>
        <w:rPr>
          <w:rFonts w:ascii="Times New Roman" w:hAnsi="Times New Roman" w:cs="Times New Roman"/>
          <w:sz w:val="22"/>
          <w:szCs w:val="22"/>
        </w:rPr>
      </w:pPr>
      <w:r w:rsidRPr="005F7A52">
        <w:rPr>
          <w:rFonts w:ascii="Times New Roman" w:eastAsia="Times New Roman" w:hAnsi="Times New Roman" w:cs="Times New Roman"/>
          <w:i/>
          <w:iCs/>
          <w:sz w:val="22"/>
          <w:szCs w:val="22"/>
        </w:rPr>
        <w:t>“With generous support from the Ford Foundation</w:t>
      </w:r>
      <w:r w:rsidR="00F72D85">
        <w:rPr>
          <w:rFonts w:ascii="Times New Roman" w:eastAsia="Times New Roman" w:hAnsi="Times New Roman" w:cs="Times New Roman"/>
          <w:i/>
          <w:iCs/>
          <w:sz w:val="22"/>
          <w:szCs w:val="22"/>
        </w:rPr>
        <w:t>,</w:t>
      </w:r>
      <w:r w:rsidRPr="005F7A52">
        <w:rPr>
          <w:rFonts w:ascii="Times New Roman" w:eastAsia="Times New Roman" w:hAnsi="Times New Roman" w:cs="Times New Roman"/>
          <w:i/>
          <w:iCs/>
          <w:sz w:val="22"/>
          <w:szCs w:val="22"/>
        </w:rPr>
        <w:t xml:space="preserve"> our team, along with our collaborators, </w:t>
      </w:r>
      <w:r w:rsidR="00E15191">
        <w:rPr>
          <w:rFonts w:ascii="Times New Roman" w:eastAsia="Times New Roman" w:hAnsi="Times New Roman" w:cs="Times New Roman"/>
          <w:i/>
          <w:iCs/>
          <w:sz w:val="22"/>
          <w:szCs w:val="22"/>
        </w:rPr>
        <w:t>are</w:t>
      </w:r>
      <w:r w:rsidR="00E15191" w:rsidRPr="005F7A52">
        <w:rPr>
          <w:rFonts w:ascii="Times New Roman" w:eastAsia="Times New Roman" w:hAnsi="Times New Roman" w:cs="Times New Roman"/>
          <w:i/>
          <w:iCs/>
          <w:sz w:val="22"/>
          <w:szCs w:val="22"/>
        </w:rPr>
        <w:t xml:space="preserve"> </w:t>
      </w:r>
      <w:r w:rsidRPr="005F7A52">
        <w:rPr>
          <w:rFonts w:ascii="Times New Roman" w:eastAsia="Times New Roman" w:hAnsi="Times New Roman" w:cs="Times New Roman"/>
          <w:i/>
          <w:iCs/>
          <w:sz w:val="22"/>
          <w:szCs w:val="22"/>
        </w:rPr>
        <w:t xml:space="preserve">able to </w:t>
      </w:r>
      <w:r w:rsidR="00F5480C" w:rsidRPr="005F7A52">
        <w:rPr>
          <w:rFonts w:ascii="Times New Roman" w:eastAsia="Times New Roman" w:hAnsi="Times New Roman" w:cs="Times New Roman"/>
          <w:i/>
          <w:iCs/>
          <w:sz w:val="22"/>
          <w:szCs w:val="22"/>
        </w:rPr>
        <w:t>grow the initiative</w:t>
      </w:r>
      <w:r w:rsidR="00F5480C">
        <w:rPr>
          <w:rFonts w:ascii="Times New Roman" w:eastAsia="Times New Roman" w:hAnsi="Times New Roman" w:cs="Times New Roman"/>
          <w:i/>
          <w:iCs/>
          <w:sz w:val="22"/>
          <w:szCs w:val="22"/>
        </w:rPr>
        <w:t xml:space="preserve">, </w:t>
      </w:r>
      <w:r w:rsidR="00F5480C" w:rsidRPr="00F5480C">
        <w:rPr>
          <w:rFonts w:ascii="Times New Roman" w:eastAsia="Times New Roman" w:hAnsi="Times New Roman" w:cs="Times New Roman"/>
          <w:i/>
          <w:iCs/>
          <w:sz w:val="22"/>
          <w:szCs w:val="22"/>
        </w:rPr>
        <w:t>expand</w:t>
      </w:r>
      <w:r w:rsidR="00E15191">
        <w:rPr>
          <w:rFonts w:ascii="Times New Roman" w:eastAsia="Times New Roman" w:hAnsi="Times New Roman" w:cs="Times New Roman"/>
          <w:i/>
          <w:iCs/>
          <w:sz w:val="22"/>
          <w:szCs w:val="22"/>
        </w:rPr>
        <w:t>ing</w:t>
      </w:r>
      <w:r w:rsidR="00F5480C" w:rsidRPr="00F5480C">
        <w:rPr>
          <w:rFonts w:ascii="Times New Roman" w:eastAsia="Times New Roman" w:hAnsi="Times New Roman" w:cs="Times New Roman"/>
          <w:i/>
          <w:iCs/>
          <w:sz w:val="22"/>
          <w:szCs w:val="22"/>
        </w:rPr>
        <w:t xml:space="preserve"> and exponentially increas</w:t>
      </w:r>
      <w:r w:rsidR="00E15191">
        <w:rPr>
          <w:rFonts w:ascii="Times New Roman" w:eastAsia="Times New Roman" w:hAnsi="Times New Roman" w:cs="Times New Roman"/>
          <w:i/>
          <w:iCs/>
          <w:sz w:val="22"/>
          <w:szCs w:val="22"/>
        </w:rPr>
        <w:t>ing</w:t>
      </w:r>
      <w:r w:rsidR="00F5480C" w:rsidRPr="00F5480C">
        <w:rPr>
          <w:rFonts w:ascii="Times New Roman" w:eastAsia="Times New Roman" w:hAnsi="Times New Roman" w:cs="Times New Roman"/>
          <w:i/>
          <w:iCs/>
          <w:sz w:val="22"/>
          <w:szCs w:val="22"/>
        </w:rPr>
        <w:t xml:space="preserve"> its reach and impact</w:t>
      </w:r>
      <w:r w:rsidR="00F5480C">
        <w:rPr>
          <w:rFonts w:ascii="Times New Roman" w:eastAsia="Times New Roman" w:hAnsi="Times New Roman" w:cs="Times New Roman"/>
          <w:i/>
          <w:iCs/>
          <w:sz w:val="22"/>
          <w:szCs w:val="22"/>
        </w:rPr>
        <w:t xml:space="preserve"> </w:t>
      </w:r>
      <w:r w:rsidRPr="005F7A52">
        <w:rPr>
          <w:rFonts w:ascii="Times New Roman" w:eastAsia="Times New Roman" w:hAnsi="Times New Roman" w:cs="Times New Roman"/>
          <w:i/>
          <w:iCs/>
          <w:sz w:val="22"/>
          <w:szCs w:val="22"/>
        </w:rPr>
        <w:t>on disability inclusion</w:t>
      </w:r>
      <w:r w:rsidR="00E15191">
        <w:rPr>
          <w:rFonts w:ascii="Times New Roman" w:eastAsia="Times New Roman" w:hAnsi="Times New Roman" w:cs="Times New Roman"/>
          <w:i/>
          <w:iCs/>
          <w:sz w:val="22"/>
          <w:szCs w:val="22"/>
        </w:rPr>
        <w:t xml:space="preserve"> in medicine</w:t>
      </w:r>
      <w:r w:rsidRPr="005F7A52">
        <w:rPr>
          <w:rFonts w:ascii="Times New Roman" w:eastAsia="Times New Roman" w:hAnsi="Times New Roman" w:cs="Times New Roman"/>
          <w:i/>
          <w:iCs/>
          <w:sz w:val="22"/>
          <w:szCs w:val="22"/>
        </w:rPr>
        <w:t>,”</w:t>
      </w:r>
      <w:r w:rsidRPr="005F7A52">
        <w:rPr>
          <w:rFonts w:ascii="Times New Roman" w:eastAsia="Times New Roman" w:hAnsi="Times New Roman" w:cs="Times New Roman"/>
          <w:sz w:val="22"/>
          <w:szCs w:val="22"/>
        </w:rPr>
        <w:t xml:space="preserve"> said Dr. Meeks.</w:t>
      </w:r>
      <w:r w:rsidRPr="005F7A52">
        <w:rPr>
          <w:rFonts w:ascii="Times New Roman" w:hAnsi="Times New Roman" w:cs="Times New Roman"/>
          <w:color w:val="000000"/>
          <w:sz w:val="22"/>
          <w:szCs w:val="22"/>
        </w:rPr>
        <w:t xml:space="preserve"> </w:t>
      </w:r>
    </w:p>
    <w:p w14:paraId="5EBA3E1B" w14:textId="0C58E115" w:rsidR="005F7A52" w:rsidRPr="00E04500" w:rsidRDefault="005F7A52" w:rsidP="005F7A52">
      <w:pPr>
        <w:spacing w:after="520"/>
        <w:rPr>
          <w:rFonts w:ascii="Times New Roman" w:hAnsi="Times New Roman" w:cs="Times New Roman"/>
          <w:sz w:val="22"/>
          <w:szCs w:val="22"/>
        </w:rPr>
      </w:pPr>
      <w:r w:rsidRPr="005F7A52">
        <w:rPr>
          <w:rFonts w:ascii="Times New Roman" w:eastAsia="Times New Roman" w:hAnsi="Times New Roman" w:cs="Times New Roman"/>
          <w:sz w:val="22"/>
          <w:szCs w:val="22"/>
        </w:rPr>
        <w:t xml:space="preserve">DocsWithDisabilities works to increase the number of healthcare providers with disabilities, address the disability access gaps in healthcare education and practice for people with disabilities, and expand education and awareness about disability inclusion. </w:t>
      </w:r>
    </w:p>
    <w:p w14:paraId="29ED82F4" w14:textId="7C161723" w:rsidR="005F7A52" w:rsidRDefault="005F7A52" w:rsidP="00E04500">
      <w:pPr>
        <w:rPr>
          <w:rFonts w:ascii="Times New Roman" w:eastAsia="Times New Roman" w:hAnsi="Times New Roman" w:cs="Times New Roman"/>
          <w:b/>
          <w:sz w:val="20"/>
          <w:szCs w:val="20"/>
        </w:rPr>
      </w:pPr>
      <w:r w:rsidRPr="00E04500">
        <w:rPr>
          <w:rFonts w:ascii="Times New Roman" w:eastAsia="Times New Roman" w:hAnsi="Times New Roman" w:cs="Times New Roman"/>
          <w:b/>
          <w:sz w:val="20"/>
          <w:szCs w:val="20"/>
        </w:rPr>
        <w:t xml:space="preserve">The </w:t>
      </w:r>
      <w:hyperlink r:id="rId8" w:history="1">
        <w:r w:rsidRPr="00E04500">
          <w:rPr>
            <w:rStyle w:val="Hyperlink"/>
            <w:rFonts w:ascii="Times New Roman" w:eastAsia="Times New Roman" w:hAnsi="Times New Roman" w:cs="Times New Roman"/>
            <w:b/>
            <w:szCs w:val="20"/>
          </w:rPr>
          <w:t>DocsWithDisabilities</w:t>
        </w:r>
      </w:hyperlink>
      <w:r w:rsidRPr="00E04500">
        <w:rPr>
          <w:rFonts w:ascii="Times New Roman" w:eastAsia="Times New Roman" w:hAnsi="Times New Roman" w:cs="Times New Roman"/>
          <w:b/>
          <w:sz w:val="20"/>
          <w:szCs w:val="20"/>
        </w:rPr>
        <w:t xml:space="preserve"> initiative has four main goals: </w:t>
      </w:r>
    </w:p>
    <w:p w14:paraId="76829259" w14:textId="77777777" w:rsidR="00E04500" w:rsidRPr="00E04500" w:rsidRDefault="00E04500" w:rsidP="00E04500">
      <w:pPr>
        <w:rPr>
          <w:rFonts w:ascii="Times New Roman" w:eastAsia="Times New Roman" w:hAnsi="Times New Roman" w:cs="Times New Roman"/>
          <w:b/>
          <w:sz w:val="20"/>
          <w:szCs w:val="20"/>
        </w:rPr>
      </w:pPr>
    </w:p>
    <w:p w14:paraId="17C588C2" w14:textId="1B0CB6F9" w:rsidR="005F7A52" w:rsidRPr="00E04500" w:rsidRDefault="005F7A52" w:rsidP="005F7A52">
      <w:pPr>
        <w:pStyle w:val="ListParagraph"/>
        <w:numPr>
          <w:ilvl w:val="0"/>
          <w:numId w:val="1"/>
        </w:numPr>
        <w:spacing w:after="520"/>
        <w:rPr>
          <w:rFonts w:ascii="Times New Roman" w:eastAsia="Times New Roman" w:hAnsi="Times New Roman" w:cs="Times New Roman"/>
          <w:sz w:val="20"/>
          <w:szCs w:val="20"/>
        </w:rPr>
      </w:pPr>
      <w:r w:rsidRPr="00E04500">
        <w:rPr>
          <w:rFonts w:ascii="Times New Roman" w:eastAsia="Times New Roman" w:hAnsi="Times New Roman" w:cs="Times New Roman"/>
          <w:b/>
          <w:sz w:val="20"/>
          <w:szCs w:val="20"/>
        </w:rPr>
        <w:t>Elevate People</w:t>
      </w:r>
      <w:r w:rsidRPr="00E04500">
        <w:rPr>
          <w:rFonts w:ascii="Times New Roman" w:eastAsia="Times New Roman" w:hAnsi="Times New Roman" w:cs="Times New Roman"/>
          <w:sz w:val="20"/>
          <w:szCs w:val="20"/>
        </w:rPr>
        <w:t xml:space="preserve"> through shared stories of physicians, nurses, and medical professionals with disabilities, in their own words</w:t>
      </w:r>
      <w:r w:rsidR="001953A3">
        <w:rPr>
          <w:rFonts w:ascii="Times New Roman" w:eastAsia="Times New Roman" w:hAnsi="Times New Roman" w:cs="Times New Roman"/>
          <w:sz w:val="20"/>
          <w:szCs w:val="20"/>
        </w:rPr>
        <w:t>.</w:t>
      </w:r>
      <w:r w:rsidRPr="00E04500">
        <w:rPr>
          <w:rFonts w:ascii="Times New Roman" w:eastAsia="Times New Roman" w:hAnsi="Times New Roman" w:cs="Times New Roman"/>
          <w:sz w:val="20"/>
          <w:szCs w:val="20"/>
        </w:rPr>
        <w:t xml:space="preserve"> </w:t>
      </w:r>
    </w:p>
    <w:p w14:paraId="101C4436" w14:textId="51D4393C" w:rsidR="005F7A52" w:rsidRPr="00E04500" w:rsidRDefault="005F7A52" w:rsidP="005F7A52">
      <w:pPr>
        <w:pStyle w:val="ListParagraph"/>
        <w:numPr>
          <w:ilvl w:val="0"/>
          <w:numId w:val="1"/>
        </w:numPr>
        <w:spacing w:after="520"/>
        <w:rPr>
          <w:rFonts w:ascii="Times New Roman" w:eastAsia="Times New Roman" w:hAnsi="Times New Roman" w:cs="Times New Roman"/>
          <w:sz w:val="20"/>
          <w:szCs w:val="20"/>
        </w:rPr>
      </w:pPr>
      <w:r w:rsidRPr="00E04500">
        <w:rPr>
          <w:rFonts w:ascii="Times New Roman" w:eastAsia="Times New Roman" w:hAnsi="Times New Roman" w:cs="Times New Roman"/>
          <w:b/>
          <w:sz w:val="20"/>
          <w:szCs w:val="20"/>
        </w:rPr>
        <w:t>Foster Awareness</w:t>
      </w:r>
      <w:r w:rsidRPr="00E04500">
        <w:rPr>
          <w:rFonts w:ascii="Times New Roman" w:eastAsia="Times New Roman" w:hAnsi="Times New Roman" w:cs="Times New Roman"/>
          <w:sz w:val="20"/>
          <w:szCs w:val="20"/>
        </w:rPr>
        <w:t xml:space="preserve"> by increasing </w:t>
      </w:r>
      <w:r w:rsidR="00F72D85">
        <w:rPr>
          <w:rFonts w:ascii="Times New Roman" w:eastAsia="Times New Roman" w:hAnsi="Times New Roman" w:cs="Times New Roman"/>
          <w:sz w:val="20"/>
          <w:szCs w:val="20"/>
        </w:rPr>
        <w:t xml:space="preserve">the </w:t>
      </w:r>
      <w:r w:rsidRPr="00E04500">
        <w:rPr>
          <w:rFonts w:ascii="Times New Roman" w:eastAsia="Times New Roman" w:hAnsi="Times New Roman" w:cs="Times New Roman"/>
          <w:sz w:val="20"/>
          <w:szCs w:val="20"/>
        </w:rPr>
        <w:t>visibility of disabled healthcare providers</w:t>
      </w:r>
      <w:r w:rsidR="001953A3">
        <w:rPr>
          <w:rFonts w:ascii="Times New Roman" w:eastAsia="Times New Roman" w:hAnsi="Times New Roman" w:cs="Times New Roman"/>
          <w:sz w:val="20"/>
          <w:szCs w:val="20"/>
        </w:rPr>
        <w:t>.</w:t>
      </w:r>
      <w:r w:rsidRPr="00E04500">
        <w:rPr>
          <w:rFonts w:ascii="Times New Roman" w:eastAsia="Times New Roman" w:hAnsi="Times New Roman" w:cs="Times New Roman"/>
          <w:sz w:val="20"/>
          <w:szCs w:val="20"/>
        </w:rPr>
        <w:t xml:space="preserve"> </w:t>
      </w:r>
    </w:p>
    <w:p w14:paraId="277174E8" w14:textId="55A49746" w:rsidR="005F7A52" w:rsidRPr="00E04500" w:rsidRDefault="005F7A52" w:rsidP="005F7A52">
      <w:pPr>
        <w:pStyle w:val="ListParagraph"/>
        <w:numPr>
          <w:ilvl w:val="0"/>
          <w:numId w:val="1"/>
        </w:numPr>
        <w:spacing w:after="520"/>
        <w:rPr>
          <w:rFonts w:ascii="Times New Roman" w:eastAsia="Times New Roman" w:hAnsi="Times New Roman" w:cs="Times New Roman"/>
          <w:sz w:val="20"/>
          <w:szCs w:val="20"/>
        </w:rPr>
      </w:pPr>
      <w:r w:rsidRPr="00E04500">
        <w:rPr>
          <w:rFonts w:ascii="Times New Roman" w:eastAsia="Times New Roman" w:hAnsi="Times New Roman" w:cs="Times New Roman"/>
          <w:b/>
          <w:sz w:val="20"/>
          <w:szCs w:val="20"/>
        </w:rPr>
        <w:t xml:space="preserve">Build Community </w:t>
      </w:r>
      <w:r w:rsidRPr="00E04500">
        <w:rPr>
          <w:rFonts w:ascii="Times New Roman" w:eastAsia="Times New Roman" w:hAnsi="Times New Roman" w:cs="Times New Roman"/>
          <w:sz w:val="20"/>
          <w:szCs w:val="20"/>
        </w:rPr>
        <w:t>by creating a virtual space for people to connect and support one another in their journeys</w:t>
      </w:r>
      <w:r w:rsidR="001953A3">
        <w:rPr>
          <w:rFonts w:ascii="Times New Roman" w:eastAsia="Times New Roman" w:hAnsi="Times New Roman" w:cs="Times New Roman"/>
          <w:sz w:val="20"/>
          <w:szCs w:val="20"/>
        </w:rPr>
        <w:t>.</w:t>
      </w:r>
    </w:p>
    <w:p w14:paraId="469E9EFB" w14:textId="77777777" w:rsidR="005F7A52" w:rsidRPr="00E04500" w:rsidRDefault="005F7A52" w:rsidP="005F7A52">
      <w:pPr>
        <w:pStyle w:val="ListParagraph"/>
        <w:numPr>
          <w:ilvl w:val="0"/>
          <w:numId w:val="1"/>
        </w:numPr>
        <w:spacing w:after="520"/>
        <w:rPr>
          <w:rFonts w:ascii="Times New Roman" w:eastAsia="Times New Roman" w:hAnsi="Times New Roman" w:cs="Times New Roman"/>
          <w:sz w:val="20"/>
          <w:szCs w:val="20"/>
        </w:rPr>
      </w:pPr>
      <w:r w:rsidRPr="00E04500">
        <w:rPr>
          <w:rFonts w:ascii="Times New Roman" w:eastAsia="Times New Roman" w:hAnsi="Times New Roman" w:cs="Times New Roman"/>
          <w:b/>
          <w:sz w:val="20"/>
          <w:szCs w:val="20"/>
        </w:rPr>
        <w:t xml:space="preserve">Impact Inclusion </w:t>
      </w:r>
      <w:r w:rsidRPr="00E04500">
        <w:rPr>
          <w:rFonts w:ascii="Times New Roman" w:eastAsia="Times New Roman" w:hAnsi="Times New Roman" w:cs="Times New Roman"/>
          <w:sz w:val="20"/>
          <w:szCs w:val="20"/>
        </w:rPr>
        <w:t xml:space="preserve">through our research and educational initiatives, informing policy and best practice. </w:t>
      </w:r>
    </w:p>
    <w:p w14:paraId="4E45CD96" w14:textId="207CF8B3" w:rsidR="005F7A52" w:rsidRPr="005F7A52" w:rsidRDefault="005F7A52" w:rsidP="005F7A52">
      <w:pPr>
        <w:spacing w:after="520"/>
        <w:rPr>
          <w:rFonts w:ascii="Times New Roman" w:eastAsia="Times New Roman" w:hAnsi="Times New Roman" w:cs="Times New Roman"/>
          <w:sz w:val="22"/>
          <w:szCs w:val="22"/>
        </w:rPr>
      </w:pPr>
      <w:r w:rsidRPr="005F7A52">
        <w:rPr>
          <w:rFonts w:ascii="Times New Roman" w:eastAsia="Times New Roman" w:hAnsi="Times New Roman" w:cs="Times New Roman"/>
          <w:sz w:val="22"/>
          <w:szCs w:val="22"/>
        </w:rPr>
        <w:t>This year, the initiative is launching several programs aimed at increasing the number of doctors with disabilities in the physician workforce and</w:t>
      </w:r>
      <w:r w:rsidR="00F72D85">
        <w:rPr>
          <w:rFonts w:ascii="Times New Roman" w:eastAsia="Times New Roman" w:hAnsi="Times New Roman" w:cs="Times New Roman"/>
          <w:sz w:val="22"/>
          <w:szCs w:val="22"/>
        </w:rPr>
        <w:t xml:space="preserve"> </w:t>
      </w:r>
      <w:r w:rsidRPr="005F7A52">
        <w:rPr>
          <w:rFonts w:ascii="Times New Roman" w:eastAsia="Times New Roman" w:hAnsi="Times New Roman" w:cs="Times New Roman"/>
          <w:sz w:val="22"/>
          <w:szCs w:val="22"/>
        </w:rPr>
        <w:t>address</w:t>
      </w:r>
      <w:r w:rsidR="00F72D85">
        <w:rPr>
          <w:rFonts w:ascii="Times New Roman" w:eastAsia="Times New Roman" w:hAnsi="Times New Roman" w:cs="Times New Roman"/>
          <w:sz w:val="22"/>
          <w:szCs w:val="22"/>
        </w:rPr>
        <w:t>ing</w:t>
      </w:r>
      <w:r w:rsidRPr="005F7A52">
        <w:rPr>
          <w:rFonts w:ascii="Times New Roman" w:eastAsia="Times New Roman" w:hAnsi="Times New Roman" w:cs="Times New Roman"/>
          <w:sz w:val="22"/>
          <w:szCs w:val="22"/>
        </w:rPr>
        <w:t xml:space="preserve"> current barriers in training. These barriers, many of which highlight the need for more research, include lack of mentorship, knowledge of reasonable accommodations in clinical settings, and the impact of long covid on the physician workforce. </w:t>
      </w:r>
    </w:p>
    <w:p w14:paraId="3994DE3F" w14:textId="77777777" w:rsidR="00E04500" w:rsidRDefault="00E04500" w:rsidP="005F7A52">
      <w:pPr>
        <w:spacing w:after="520"/>
        <w:ind w:left="540"/>
        <w:rPr>
          <w:rFonts w:ascii="Times New Roman" w:eastAsia="Times New Roman" w:hAnsi="Times New Roman" w:cs="Times New Roman"/>
          <w:i/>
          <w:iCs/>
          <w:sz w:val="20"/>
          <w:szCs w:val="20"/>
        </w:rPr>
      </w:pPr>
    </w:p>
    <w:p w14:paraId="7F2B9694" w14:textId="77777777" w:rsidR="00E04500" w:rsidRDefault="00E04500" w:rsidP="005F7A52">
      <w:pPr>
        <w:spacing w:after="520"/>
        <w:ind w:left="540"/>
        <w:rPr>
          <w:rFonts w:ascii="Times New Roman" w:eastAsia="Times New Roman" w:hAnsi="Times New Roman" w:cs="Times New Roman"/>
          <w:i/>
          <w:iCs/>
          <w:sz w:val="20"/>
          <w:szCs w:val="20"/>
        </w:rPr>
      </w:pPr>
    </w:p>
    <w:p w14:paraId="66ECDB7E" w14:textId="0B53DFE4" w:rsidR="005F7A52" w:rsidRPr="00E15191" w:rsidRDefault="005F7A52" w:rsidP="005F7A52">
      <w:pPr>
        <w:spacing w:after="520"/>
        <w:ind w:left="540"/>
        <w:rPr>
          <w:rFonts w:ascii="Times New Roman" w:eastAsia="Times New Roman" w:hAnsi="Times New Roman" w:cs="Times New Roman"/>
          <w:sz w:val="20"/>
          <w:szCs w:val="20"/>
        </w:rPr>
      </w:pPr>
      <w:r w:rsidRPr="00E15191">
        <w:rPr>
          <w:rFonts w:ascii="Times New Roman" w:eastAsia="Times New Roman" w:hAnsi="Times New Roman" w:cs="Times New Roman"/>
          <w:i/>
          <w:iCs/>
          <w:sz w:val="20"/>
          <w:szCs w:val="20"/>
        </w:rPr>
        <w:lastRenderedPageBreak/>
        <w:t>"The ADA was passed 32 years ago</w:t>
      </w:r>
      <w:r w:rsidR="00F72D85" w:rsidRPr="00E15191">
        <w:rPr>
          <w:rFonts w:ascii="Times New Roman" w:eastAsia="Times New Roman" w:hAnsi="Times New Roman" w:cs="Times New Roman"/>
          <w:i/>
          <w:iCs/>
          <w:sz w:val="20"/>
          <w:szCs w:val="20"/>
        </w:rPr>
        <w:t>,</w:t>
      </w:r>
      <w:r w:rsidRPr="00E15191">
        <w:rPr>
          <w:rFonts w:ascii="Times New Roman" w:eastAsia="Times New Roman" w:hAnsi="Times New Roman" w:cs="Times New Roman"/>
          <w:i/>
          <w:iCs/>
          <w:sz w:val="20"/>
          <w:szCs w:val="20"/>
        </w:rPr>
        <w:t xml:space="preserve"> and careers in the medical profession have remained largely unachievable for disabled people, including those currently facing the challenge of living with long COVID. DocsWithDisabilities is a radical transformation in the power dynamic of our current medical system. Disabled people's voices must be respected and followed within every aspect of health care, whether patients, providers</w:t>
      </w:r>
      <w:r w:rsidR="00D730E1" w:rsidRPr="00E15191">
        <w:rPr>
          <w:rFonts w:ascii="Times New Roman" w:eastAsia="Times New Roman" w:hAnsi="Times New Roman" w:cs="Times New Roman"/>
          <w:i/>
          <w:iCs/>
          <w:sz w:val="20"/>
          <w:szCs w:val="20"/>
        </w:rPr>
        <w:t>,</w:t>
      </w:r>
      <w:r w:rsidRPr="00E15191">
        <w:rPr>
          <w:rFonts w:ascii="Times New Roman" w:eastAsia="Times New Roman" w:hAnsi="Times New Roman" w:cs="Times New Roman"/>
          <w:i/>
          <w:iCs/>
          <w:sz w:val="20"/>
          <w:szCs w:val="20"/>
        </w:rPr>
        <w:t xml:space="preserve"> or both. And providers with disabilities and chronic illnesses should be connected in a network of peer support and advocacy. The Ford Foundation is proud to support DocsWithDisabilities, whose critical work is leading the charge to end systemic ableism in the health care profession and better meet the needs of our diverse and dynamic community,”</w:t>
      </w:r>
      <w:r w:rsidRPr="00E15191">
        <w:rPr>
          <w:rFonts w:ascii="Times New Roman" w:eastAsia="Times New Roman" w:hAnsi="Times New Roman" w:cs="Times New Roman"/>
          <w:sz w:val="20"/>
          <w:szCs w:val="20"/>
        </w:rPr>
        <w:t xml:space="preserve"> </w:t>
      </w:r>
      <w:r w:rsidR="00D730E1" w:rsidRPr="00E15191">
        <w:rPr>
          <w:rFonts w:ascii="Times New Roman" w:eastAsia="Times New Roman" w:hAnsi="Times New Roman" w:cs="Times New Roman"/>
          <w:b/>
          <w:sz w:val="20"/>
          <w:szCs w:val="20"/>
        </w:rPr>
        <w:t>– </w:t>
      </w:r>
      <w:r w:rsidRPr="00E15191">
        <w:rPr>
          <w:rFonts w:ascii="Times New Roman" w:eastAsia="Times New Roman" w:hAnsi="Times New Roman" w:cs="Times New Roman"/>
          <w:b/>
          <w:bCs/>
          <w:sz w:val="20"/>
          <w:szCs w:val="20"/>
        </w:rPr>
        <w:t>Rebecca Cokley, Program Officer for U.S. Disability Rights at the Ford Foundation</w:t>
      </w:r>
    </w:p>
    <w:p w14:paraId="27AD4F1C" w14:textId="6DCFE1B6" w:rsidR="005F7A52" w:rsidRPr="005C254E" w:rsidRDefault="005F7A52" w:rsidP="005C254E">
      <w:pPr>
        <w:spacing w:before="525" w:after="525"/>
        <w:ind w:left="540"/>
        <w:rPr>
          <w:rFonts w:ascii="Times New Roman" w:eastAsia="Times New Roman" w:hAnsi="Times New Roman" w:cs="Times New Roman"/>
          <w:b/>
          <w:sz w:val="20"/>
          <w:szCs w:val="20"/>
        </w:rPr>
      </w:pPr>
      <w:r w:rsidRPr="005C254E">
        <w:rPr>
          <w:rFonts w:ascii="Times New Roman" w:eastAsia="Times New Roman" w:hAnsi="Times New Roman" w:cs="Times New Roman"/>
          <w:sz w:val="20"/>
          <w:szCs w:val="20"/>
        </w:rPr>
        <w:t>To accomplish these goals, DocsWithDisabilities is collaborating with several organizations</w:t>
      </w:r>
      <w:r w:rsidR="00D730E1" w:rsidRPr="005C254E">
        <w:rPr>
          <w:rFonts w:ascii="Times New Roman" w:eastAsia="Times New Roman" w:hAnsi="Times New Roman" w:cs="Times New Roman"/>
          <w:sz w:val="20"/>
          <w:szCs w:val="20"/>
        </w:rPr>
        <w:t>,</w:t>
      </w:r>
      <w:r w:rsidRPr="005C254E">
        <w:rPr>
          <w:rFonts w:ascii="Times New Roman" w:eastAsia="Times New Roman" w:hAnsi="Times New Roman" w:cs="Times New Roman"/>
          <w:sz w:val="20"/>
          <w:szCs w:val="20"/>
        </w:rPr>
        <w:t xml:space="preserve"> including </w:t>
      </w:r>
      <w:hyperlink r:id="rId9" w:history="1">
        <w:r w:rsidRPr="005C254E">
          <w:rPr>
            <w:rStyle w:val="Hyperlink"/>
            <w:rFonts w:ascii="Times New Roman" w:eastAsia="Times New Roman" w:hAnsi="Times New Roman" w:cs="Times New Roman"/>
            <w:szCs w:val="20"/>
          </w:rPr>
          <w:t>the Association of American Medical Colleges (AAMC)</w:t>
        </w:r>
      </w:hyperlink>
      <w:r w:rsidRPr="005C254E">
        <w:rPr>
          <w:rFonts w:ascii="Times New Roman" w:eastAsia="Times New Roman" w:hAnsi="Times New Roman" w:cs="Times New Roman"/>
          <w:color w:val="000000" w:themeColor="text1"/>
          <w:sz w:val="20"/>
          <w:szCs w:val="20"/>
        </w:rPr>
        <w:t xml:space="preserve">, </w:t>
      </w:r>
      <w:r w:rsidR="00F5480C" w:rsidRPr="005C254E">
        <w:rPr>
          <w:rFonts w:ascii="Times New Roman" w:eastAsia="Times New Roman" w:hAnsi="Times New Roman" w:cs="Times New Roman"/>
          <w:color w:val="000000" w:themeColor="text1"/>
          <w:sz w:val="20"/>
          <w:szCs w:val="20"/>
        </w:rPr>
        <w:t xml:space="preserve">the </w:t>
      </w:r>
      <w:hyperlink r:id="rId10">
        <w:r w:rsidR="00F5480C" w:rsidRPr="005C254E">
          <w:rPr>
            <w:rFonts w:ascii="Times New Roman" w:eastAsia="Times New Roman" w:hAnsi="Times New Roman" w:cs="Times New Roman"/>
            <w:color w:val="000000" w:themeColor="text1"/>
            <w:sz w:val="20"/>
            <w:szCs w:val="20"/>
            <w:u w:val="single"/>
          </w:rPr>
          <w:t>Stanford Medicine Alliance for Disability Inclusion and Equity</w:t>
        </w:r>
      </w:hyperlink>
      <w:r w:rsidR="00F5480C" w:rsidRPr="005C254E">
        <w:rPr>
          <w:rFonts w:ascii="Times New Roman" w:eastAsia="Times New Roman" w:hAnsi="Times New Roman" w:cs="Times New Roman"/>
          <w:color w:val="000000" w:themeColor="text1"/>
          <w:sz w:val="20"/>
          <w:szCs w:val="20"/>
        </w:rPr>
        <w:t xml:space="preserve"> (SMADIE), the </w:t>
      </w:r>
      <w:r w:rsidR="00F5480C" w:rsidRPr="005C254E">
        <w:rPr>
          <w:rFonts w:ascii="Times New Roman" w:eastAsia="Times New Roman" w:hAnsi="Times New Roman" w:cs="Times New Roman"/>
          <w:sz w:val="20"/>
          <w:szCs w:val="20"/>
        </w:rPr>
        <w:t>Association of Medical Professionals with Hearing Losses (AMPHL)</w:t>
      </w:r>
      <w:r w:rsidR="00F5480C" w:rsidRPr="005C254E">
        <w:rPr>
          <w:rFonts w:ascii="Times New Roman" w:eastAsia="Times New Roman" w:hAnsi="Times New Roman" w:cs="Times New Roman"/>
          <w:sz w:val="20"/>
          <w:szCs w:val="20"/>
        </w:rPr>
        <w:t>,</w:t>
      </w:r>
      <w:r w:rsidR="00F5480C" w:rsidRPr="005C254E">
        <w:rPr>
          <w:rFonts w:ascii="Times New Roman" w:eastAsia="Times New Roman" w:hAnsi="Times New Roman" w:cs="Times New Roman"/>
          <w:color w:val="000000" w:themeColor="text1"/>
          <w:sz w:val="20"/>
          <w:szCs w:val="20"/>
        </w:rPr>
        <w:t xml:space="preserve"> the </w:t>
      </w:r>
      <w:r w:rsidR="00F5480C" w:rsidRPr="005C254E">
        <w:rPr>
          <w:rFonts w:ascii="Times New Roman" w:eastAsia="Times New Roman" w:hAnsi="Times New Roman" w:cs="Times New Roman"/>
          <w:color w:val="000000" w:themeColor="text1"/>
          <w:sz w:val="20"/>
          <w:szCs w:val="20"/>
          <w:u w:val="single"/>
        </w:rPr>
        <w:t xml:space="preserve">Johns Hopkins Disability Health Research Center, </w:t>
      </w:r>
      <w:r w:rsidRPr="005C254E">
        <w:rPr>
          <w:rFonts w:ascii="Times New Roman" w:eastAsia="Times New Roman" w:hAnsi="Times New Roman" w:cs="Times New Roman"/>
          <w:color w:val="000000" w:themeColor="text1"/>
          <w:sz w:val="20"/>
          <w:szCs w:val="20"/>
        </w:rPr>
        <w:t xml:space="preserve">and the </w:t>
      </w:r>
      <w:hyperlink r:id="rId11">
        <w:r w:rsidRPr="005C254E">
          <w:rPr>
            <w:rFonts w:ascii="Times New Roman" w:eastAsia="Times New Roman" w:hAnsi="Times New Roman" w:cs="Times New Roman"/>
            <w:color w:val="000000" w:themeColor="text1"/>
            <w:sz w:val="20"/>
            <w:szCs w:val="20"/>
            <w:u w:val="single"/>
          </w:rPr>
          <w:t>Coalition for Disability Access in Health Science Education</w:t>
        </w:r>
      </w:hyperlink>
      <w:r w:rsidRPr="005C254E">
        <w:rPr>
          <w:rFonts w:ascii="Times New Roman" w:eastAsia="Times New Roman" w:hAnsi="Times New Roman" w:cs="Times New Roman"/>
          <w:color w:val="000000" w:themeColor="text1"/>
          <w:sz w:val="20"/>
          <w:szCs w:val="20"/>
        </w:rPr>
        <w:t xml:space="preserve">, </w:t>
      </w:r>
      <w:r w:rsidR="00D730E1" w:rsidRPr="005C254E">
        <w:rPr>
          <w:rFonts w:ascii="Times New Roman" w:eastAsia="Times New Roman" w:hAnsi="Times New Roman" w:cs="Times New Roman"/>
          <w:color w:val="000000" w:themeColor="text1"/>
          <w:sz w:val="20"/>
          <w:szCs w:val="20"/>
        </w:rPr>
        <w:t xml:space="preserve">initially </w:t>
      </w:r>
      <w:r w:rsidRPr="005C254E">
        <w:rPr>
          <w:rFonts w:ascii="Times New Roman" w:eastAsia="Times New Roman" w:hAnsi="Times New Roman" w:cs="Times New Roman"/>
          <w:color w:val="000000" w:themeColor="text1"/>
          <w:sz w:val="20"/>
          <w:szCs w:val="20"/>
        </w:rPr>
        <w:t xml:space="preserve">co-founded by </w:t>
      </w:r>
      <w:r w:rsidR="001953A3" w:rsidRPr="005C254E">
        <w:rPr>
          <w:rFonts w:ascii="Times New Roman" w:eastAsia="Times New Roman" w:hAnsi="Times New Roman" w:cs="Times New Roman"/>
          <w:color w:val="000000" w:themeColor="text1"/>
          <w:sz w:val="20"/>
          <w:szCs w:val="20"/>
        </w:rPr>
        <w:t xml:space="preserve">Dr. </w:t>
      </w:r>
      <w:r w:rsidRPr="005C254E">
        <w:rPr>
          <w:rFonts w:ascii="Times New Roman" w:eastAsia="Times New Roman" w:hAnsi="Times New Roman" w:cs="Times New Roman"/>
          <w:color w:val="000000" w:themeColor="text1"/>
          <w:sz w:val="20"/>
          <w:szCs w:val="20"/>
        </w:rPr>
        <w:t>Meeks.</w:t>
      </w:r>
    </w:p>
    <w:p w14:paraId="019DDC96" w14:textId="21A95CA0" w:rsidR="005F7A52" w:rsidRPr="00E15191" w:rsidRDefault="005F7A52" w:rsidP="005F7A52">
      <w:pPr>
        <w:spacing w:before="525" w:after="525"/>
        <w:ind w:left="540"/>
        <w:rPr>
          <w:rFonts w:ascii="Times New Roman" w:eastAsia="Times New Roman" w:hAnsi="Times New Roman" w:cs="Times New Roman"/>
          <w:b/>
          <w:bCs/>
          <w:sz w:val="20"/>
          <w:szCs w:val="20"/>
        </w:rPr>
      </w:pPr>
      <w:r w:rsidRPr="00E15191">
        <w:rPr>
          <w:rFonts w:ascii="Times New Roman" w:eastAsia="Times New Roman" w:hAnsi="Times New Roman" w:cs="Times New Roman"/>
          <w:bCs/>
          <w:i/>
          <w:iCs/>
          <w:sz w:val="20"/>
          <w:szCs w:val="20"/>
        </w:rPr>
        <w:t>“The AAMC is committed to fostering a diverse, equitable, and inclusive physician workforce, and that includes people with disabilities. We are pleased to support the DocsWithDisabilities Initiative in its efforts to address and remove common barriers in training and to provide a platform for improving disability inclusion</w:t>
      </w:r>
      <w:r w:rsidRPr="00E15191">
        <w:rPr>
          <w:rFonts w:ascii="Times New Roman" w:eastAsia="Times New Roman" w:hAnsi="Times New Roman" w:cs="Times New Roman"/>
          <w:bCs/>
          <w:sz w:val="20"/>
          <w:szCs w:val="20"/>
        </w:rPr>
        <w:t>.”</w:t>
      </w:r>
      <w:r w:rsidRPr="00E15191">
        <w:rPr>
          <w:rFonts w:ascii="Times New Roman" w:eastAsia="Times New Roman" w:hAnsi="Times New Roman" w:cs="Times New Roman"/>
          <w:b/>
          <w:sz w:val="20"/>
          <w:szCs w:val="20"/>
        </w:rPr>
        <w:t xml:space="preserve"> – </w:t>
      </w:r>
      <w:r w:rsidRPr="00E15191">
        <w:rPr>
          <w:rFonts w:ascii="Times New Roman" w:eastAsia="Times New Roman" w:hAnsi="Times New Roman" w:cs="Times New Roman"/>
          <w:b/>
          <w:bCs/>
          <w:sz w:val="20"/>
          <w:szCs w:val="20"/>
        </w:rPr>
        <w:t>David J. Skorton, MD, AAMC President and CEO</w:t>
      </w:r>
    </w:p>
    <w:p w14:paraId="79533698" w14:textId="4B5250C8" w:rsidR="00E15191" w:rsidRPr="005C254E" w:rsidRDefault="00E15191" w:rsidP="00E15191">
      <w:pPr>
        <w:spacing w:before="525" w:after="525"/>
        <w:ind w:left="540"/>
        <w:rPr>
          <w:rFonts w:ascii="Times New Roman" w:eastAsia="Roboto" w:hAnsi="Times New Roman" w:cs="Times New Roman"/>
          <w:b/>
          <w:color w:val="201F1E"/>
          <w:sz w:val="20"/>
          <w:szCs w:val="20"/>
          <w:highlight w:val="white"/>
        </w:rPr>
      </w:pPr>
      <w:r w:rsidRPr="00E15191">
        <w:rPr>
          <w:rFonts w:ascii="Times New Roman" w:eastAsia="Times New Roman" w:hAnsi="Times New Roman" w:cs="Times New Roman"/>
          <w:i/>
          <w:sz w:val="20"/>
          <w:szCs w:val="20"/>
          <w:highlight w:val="white"/>
        </w:rPr>
        <w:t>“Sharing the stories of healthcare providers with disabilities helps directly combat stereotypes about disability and reshape the narrative. SMADIE is thrilled to support and endorse this highly impactful work.”</w:t>
      </w:r>
      <w:r w:rsidRPr="00E15191">
        <w:rPr>
          <w:rFonts w:ascii="Times New Roman" w:eastAsia="Times New Roman" w:hAnsi="Times New Roman" w:cs="Times New Roman"/>
          <w:b/>
          <w:sz w:val="20"/>
          <w:szCs w:val="20"/>
        </w:rPr>
        <w:t xml:space="preserve"> – Peter D. Poullos, MD, Clinical Associate Professor of Radiology and Medicine, Founder and Director, Stanford Medicine Alliance for Disability Inclusion and Equity (SMADIE)</w:t>
      </w:r>
    </w:p>
    <w:p w14:paraId="202424D6" w14:textId="4F9B4FCF" w:rsidR="005F7A52" w:rsidRPr="00E15191" w:rsidRDefault="005F7A52" w:rsidP="005F7A52">
      <w:pPr>
        <w:spacing w:before="525" w:after="525"/>
        <w:ind w:left="540"/>
        <w:rPr>
          <w:rFonts w:ascii="Times New Roman" w:eastAsia="Times New Roman" w:hAnsi="Times New Roman" w:cs="Times New Roman"/>
          <w:b/>
          <w:sz w:val="20"/>
          <w:szCs w:val="20"/>
        </w:rPr>
      </w:pPr>
      <w:r w:rsidRPr="00E15191">
        <w:rPr>
          <w:rFonts w:ascii="Times New Roman" w:eastAsia="Times New Roman" w:hAnsi="Times New Roman" w:cs="Times New Roman"/>
          <w:i/>
          <w:sz w:val="20"/>
          <w:szCs w:val="20"/>
          <w:highlight w:val="white"/>
        </w:rPr>
        <w:t>“Disability inclusion among healthcare professionals is a necessary step to addressing the barriers and inequities that people with disabilities face within healthcare settings. These efforts require a holistic and data-driven approach that is informed by the disability community.”</w:t>
      </w:r>
      <w:r w:rsidR="00D730E1" w:rsidRPr="00E15191">
        <w:rPr>
          <w:rFonts w:ascii="Times New Roman" w:eastAsia="Times New Roman" w:hAnsi="Times New Roman" w:cs="Times New Roman"/>
          <w:b/>
          <w:sz w:val="20"/>
          <w:szCs w:val="20"/>
        </w:rPr>
        <w:t xml:space="preserve"> – </w:t>
      </w:r>
      <w:r w:rsidRPr="00E15191">
        <w:rPr>
          <w:rFonts w:ascii="Times New Roman" w:eastAsia="Times New Roman" w:hAnsi="Times New Roman" w:cs="Times New Roman"/>
          <w:b/>
          <w:sz w:val="20"/>
          <w:szCs w:val="20"/>
        </w:rPr>
        <w:t>Bonnie Swenor, PhD, MA Director, Johns Hopkins Disability Health Research Center</w:t>
      </w:r>
    </w:p>
    <w:p w14:paraId="579A0020" w14:textId="2F2D0BE1" w:rsidR="00E15191" w:rsidRPr="00E15191" w:rsidRDefault="00E15191" w:rsidP="00E15191">
      <w:pPr>
        <w:spacing w:before="525" w:after="525"/>
        <w:ind w:left="540"/>
        <w:rPr>
          <w:rFonts w:ascii="Times New Roman" w:eastAsia="Times New Roman" w:hAnsi="Times New Roman" w:cs="Times New Roman"/>
          <w:b/>
          <w:sz w:val="20"/>
          <w:szCs w:val="20"/>
        </w:rPr>
      </w:pPr>
      <w:r w:rsidRPr="00E15191">
        <w:rPr>
          <w:rFonts w:ascii="Times New Roman" w:eastAsia="Times New Roman" w:hAnsi="Times New Roman" w:cs="Times New Roman"/>
          <w:i/>
          <w:sz w:val="20"/>
          <w:szCs w:val="20"/>
        </w:rPr>
        <w:t>“People with disabilities, including deaf and hard of hearing people, experience significant inequities, not only in accessing healthcare but also in becoming practicing clinicians. AMPHL is honored to partner with the DocsWithDisabilities Initiative to reimagine the delivery of health sciences education and healthcare.”</w:t>
      </w:r>
      <w:r w:rsidRPr="00E15191">
        <w:rPr>
          <w:rFonts w:ascii="Times New Roman" w:eastAsia="Times New Roman" w:hAnsi="Times New Roman" w:cs="Times New Roman"/>
          <w:b/>
          <w:sz w:val="20"/>
          <w:szCs w:val="20"/>
        </w:rPr>
        <w:t xml:space="preserve"> – Chris Moreland, MD-MPH, President, Association of Medical Professionals with Hearing Losses (AMPHL)</w:t>
      </w:r>
    </w:p>
    <w:p w14:paraId="242D7A1E" w14:textId="4EC2828B" w:rsidR="0004557C" w:rsidRPr="005F7A52" w:rsidRDefault="005F7A52" w:rsidP="0004557C">
      <w:pPr>
        <w:rPr>
          <w:rFonts w:ascii="Times New Roman" w:hAnsi="Times New Roman" w:cs="Times New Roman"/>
        </w:rPr>
      </w:pPr>
      <w:r w:rsidRPr="00E15191">
        <w:rPr>
          <w:rFonts w:ascii="Times New Roman" w:eastAsia="Times New Roman" w:hAnsi="Times New Roman" w:cs="Times New Roman"/>
          <w:b/>
          <w:sz w:val="22"/>
          <w:szCs w:val="22"/>
        </w:rPr>
        <w:t xml:space="preserve">The Initiative’s widespread commitments to support disability inclusion span several new programs. </w:t>
      </w:r>
      <w:r w:rsidRPr="00E15191">
        <w:rPr>
          <w:rFonts w:ascii="Times New Roman" w:eastAsia="Montserrat" w:hAnsi="Times New Roman" w:cs="Times New Roman"/>
          <w:color w:val="373737"/>
          <w:sz w:val="22"/>
          <w:szCs w:val="22"/>
        </w:rPr>
        <w:t xml:space="preserve">For more information on the DocsWithDisabilities Initiative please visit </w:t>
      </w:r>
      <w:hyperlink r:id="rId12" w:history="1">
        <w:r w:rsidRPr="00E15191">
          <w:rPr>
            <w:rStyle w:val="Hyperlink"/>
            <w:rFonts w:ascii="Times New Roman" w:eastAsia="Montserrat" w:hAnsi="Times New Roman" w:cs="Times New Roman"/>
            <w:sz w:val="22"/>
            <w:szCs w:val="22"/>
          </w:rPr>
          <w:t>www.docswithdisabilities.org</w:t>
        </w:r>
      </w:hyperlink>
      <w:r w:rsidRPr="00E15191">
        <w:rPr>
          <w:rFonts w:ascii="Times New Roman" w:eastAsia="Montserrat" w:hAnsi="Times New Roman" w:cs="Times New Roman"/>
          <w:color w:val="373737"/>
          <w:sz w:val="22"/>
          <w:szCs w:val="22"/>
        </w:rPr>
        <w:t xml:space="preserve">. You can also follow the initiatives work on </w:t>
      </w:r>
      <w:r w:rsidR="00D730E1" w:rsidRPr="00E15191">
        <w:rPr>
          <w:rFonts w:ascii="Times New Roman" w:eastAsia="Montserrat" w:hAnsi="Times New Roman" w:cs="Times New Roman"/>
          <w:color w:val="373737"/>
          <w:sz w:val="22"/>
          <w:szCs w:val="22"/>
        </w:rPr>
        <w:t>T</w:t>
      </w:r>
      <w:r w:rsidRPr="00E15191">
        <w:rPr>
          <w:rFonts w:ascii="Times New Roman" w:eastAsia="Montserrat" w:hAnsi="Times New Roman" w:cs="Times New Roman"/>
          <w:color w:val="373737"/>
          <w:sz w:val="22"/>
          <w:szCs w:val="22"/>
        </w:rPr>
        <w:t xml:space="preserve">witter at </w:t>
      </w:r>
      <w:r w:rsidRPr="00E15191">
        <w:rPr>
          <w:rFonts w:ascii="Times New Roman" w:hAnsi="Times New Roman" w:cs="Times New Roman"/>
          <w:sz w:val="22"/>
          <w:szCs w:val="22"/>
        </w:rPr>
        <w:t>@DocsWith.</w:t>
      </w:r>
    </w:p>
    <w:sectPr w:rsidR="0004557C" w:rsidRPr="005F7A52" w:rsidSect="0004557C">
      <w:headerReference w:type="default" r:id="rId13"/>
      <w:footerReference w:type="default" r:id="rId14"/>
      <w:pgSz w:w="12240" w:h="15840"/>
      <w:pgMar w:top="2880" w:right="1800" w:bottom="1071" w:left="1800" w:header="720"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1375D" w14:textId="77777777" w:rsidR="004B5202" w:rsidRDefault="004B5202" w:rsidP="0004557C">
      <w:r>
        <w:separator/>
      </w:r>
    </w:p>
  </w:endnote>
  <w:endnote w:type="continuationSeparator" w:id="0">
    <w:p w14:paraId="74444D81" w14:textId="77777777" w:rsidR="004B5202" w:rsidRDefault="004B5202" w:rsidP="0004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Montserrat">
    <w:panose1 w:val="00000500000000000000"/>
    <w:charset w:val="4D"/>
    <w:family w:val="auto"/>
    <w:pitch w:val="variable"/>
    <w:sig w:usb0="2000020F" w:usb1="00000003" w:usb2="00000000" w:usb3="00000000" w:csb0="00000197" w:csb1="00000000"/>
  </w:font>
  <w:font w:name="Avenir Medium">
    <w:panose1 w:val="020006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1ABA" w14:textId="77777777" w:rsidR="0004557C" w:rsidRPr="0004557C" w:rsidRDefault="0004557C" w:rsidP="0004557C">
    <w:pPr>
      <w:jc w:val="center"/>
      <w:rPr>
        <w:rFonts w:ascii="Avenir Medium" w:eastAsia="Times New Roman" w:hAnsi="Avenir Medium" w:cs="Times New Roman"/>
        <w:color w:val="13213D"/>
      </w:rPr>
    </w:pPr>
    <w:r>
      <w:rPr>
        <w:rFonts w:ascii="Avenir Medium" w:eastAsia="Times New Roman" w:hAnsi="Avenir Medium" w:cs="Times New Roman"/>
        <w:noProof/>
        <w:color w:val="13213D"/>
      </w:rPr>
      <mc:AlternateContent>
        <mc:Choice Requires="wps">
          <w:drawing>
            <wp:anchor distT="0" distB="0" distL="114300" distR="114300" simplePos="0" relativeHeight="251661312" behindDoc="0" locked="0" layoutInCell="1" allowOverlap="1" wp14:anchorId="616240A4" wp14:editId="1156AE52">
              <wp:simplePos x="0" y="0"/>
              <wp:positionH relativeFrom="margin">
                <wp:posOffset>-787400</wp:posOffset>
              </wp:positionH>
              <wp:positionV relativeFrom="paragraph">
                <wp:posOffset>-83066</wp:posOffset>
              </wp:positionV>
              <wp:extent cx="7506586" cy="0"/>
              <wp:effectExtent l="0" t="0" r="12065" b="12700"/>
              <wp:wrapNone/>
              <wp:docPr id="2" name="Straight Connector 2"/>
              <wp:cNvGraphicFramePr/>
              <a:graphic xmlns:a="http://schemas.openxmlformats.org/drawingml/2006/main">
                <a:graphicData uri="http://schemas.microsoft.com/office/word/2010/wordprocessingShape">
                  <wps:wsp>
                    <wps:cNvCnPr/>
                    <wps:spPr>
                      <a:xfrm>
                        <a:off x="0" y="0"/>
                        <a:ext cx="7506586" cy="0"/>
                      </a:xfrm>
                      <a:prstGeom prst="line">
                        <a:avLst/>
                      </a:prstGeom>
                      <a:ln w="12700">
                        <a:solidFill>
                          <a:srgbClr val="CF9D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A19FBB" id="Straight Connector 2"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62pt,-6.55pt" to="529.0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" strokecolor="#cf9d2b" strokeweight="1pt">
              <v:stroke joinstyle="miter"/>
              <w10:wrap anchorx="margin"/>
            </v:line>
          </w:pict>
        </mc:Fallback>
      </mc:AlternateContent>
    </w:r>
    <w:hyperlink r:id="rId1" w:tgtFrame="_blank" w:history="1">
      <w:r w:rsidRPr="00A5435C">
        <w:rPr>
          <w:rFonts w:ascii="Avenir Medium" w:eastAsia="Times New Roman" w:hAnsi="Avenir Medium" w:cs="Times New Roman"/>
          <w:color w:val="13213D"/>
          <w:shd w:val="clear" w:color="auto" w:fill="FFFFFF"/>
        </w:rPr>
        <w:t>docswithdisabilitiesinitiative@gmail.com</w:t>
      </w:r>
    </w:hyperlink>
    <w:r w:rsidRPr="00C50465">
      <w:rPr>
        <w:rFonts w:ascii="Avenir Medium" w:eastAsia="Times New Roman" w:hAnsi="Avenir Medium" w:cs="Times New Roman"/>
        <w:color w:val="13213D"/>
      </w:rPr>
      <w:t xml:space="preserve">   |   </w:t>
    </w:r>
    <w:hyperlink r:id="rId2" w:tgtFrame="_blank" w:history="1">
      <w:r w:rsidRPr="00C50465">
        <w:rPr>
          <w:rFonts w:ascii="Avenir Medium" w:eastAsia="Times New Roman" w:hAnsi="Avenir Medium" w:cs="Times New Roman"/>
          <w:color w:val="13213D"/>
          <w:shd w:val="clear" w:color="auto" w:fill="FFFFFF"/>
        </w:rPr>
        <w:t>www.docswithdisabilities.org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53AA4" w14:textId="77777777" w:rsidR="004B5202" w:rsidRDefault="004B5202" w:rsidP="0004557C">
      <w:r>
        <w:separator/>
      </w:r>
    </w:p>
  </w:footnote>
  <w:footnote w:type="continuationSeparator" w:id="0">
    <w:p w14:paraId="1437E4B7" w14:textId="77777777" w:rsidR="004B5202" w:rsidRDefault="004B5202" w:rsidP="00045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2A81" w14:textId="77777777" w:rsidR="0004557C" w:rsidRDefault="0004557C">
    <w:pPr>
      <w:pStyle w:val="Header"/>
    </w:pPr>
    <w:r w:rsidRPr="004D120F">
      <w:rPr>
        <w:rFonts w:cs="Open Sans"/>
        <w:noProof/>
        <w:sz w:val="22"/>
      </w:rPr>
      <w:drawing>
        <wp:anchor distT="0" distB="0" distL="114300" distR="114300" simplePos="0" relativeHeight="251659264" behindDoc="0" locked="0" layoutInCell="1" allowOverlap="1" wp14:anchorId="1E8BEFC6" wp14:editId="797A3C25">
          <wp:simplePos x="0" y="0"/>
          <wp:positionH relativeFrom="margin">
            <wp:align>center</wp:align>
          </wp:positionH>
          <wp:positionV relativeFrom="margin">
            <wp:posOffset>-1998921</wp:posOffset>
          </wp:positionV>
          <wp:extent cx="2573020" cy="198818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3020" cy="19881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818ED"/>
    <w:multiLevelType w:val="hybridMultilevel"/>
    <w:tmpl w:val="F2A4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6564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52"/>
    <w:rsid w:val="0004557C"/>
    <w:rsid w:val="000E7BB6"/>
    <w:rsid w:val="00112A89"/>
    <w:rsid w:val="001953A3"/>
    <w:rsid w:val="00397D8D"/>
    <w:rsid w:val="004B5202"/>
    <w:rsid w:val="004D120F"/>
    <w:rsid w:val="00553DFF"/>
    <w:rsid w:val="005B0175"/>
    <w:rsid w:val="005B5A03"/>
    <w:rsid w:val="005C254E"/>
    <w:rsid w:val="005F7A52"/>
    <w:rsid w:val="00666FFA"/>
    <w:rsid w:val="007E3F41"/>
    <w:rsid w:val="009E45B7"/>
    <w:rsid w:val="00D730E1"/>
    <w:rsid w:val="00E04500"/>
    <w:rsid w:val="00E15191"/>
    <w:rsid w:val="00F20754"/>
    <w:rsid w:val="00F5480C"/>
    <w:rsid w:val="00F72D85"/>
    <w:rsid w:val="00F81484"/>
    <w:rsid w:val="00F91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0CAB94"/>
  <w15:chartTrackingRefBased/>
  <w15:docId w15:val="{A23F487A-6126-5041-B126-36676A97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5F7A52"/>
    <w:rPr>
      <w:rFonts w:ascii="Calibri" w:eastAsia="Calibri" w:hAnsi="Calibri" w:cs="Calibri"/>
    </w:rPr>
  </w:style>
  <w:style w:type="paragraph" w:styleId="Heading1">
    <w:name w:val="heading 1"/>
    <w:basedOn w:val="Normal"/>
    <w:next w:val="Normal"/>
    <w:link w:val="Heading1Char"/>
    <w:uiPriority w:val="9"/>
    <w:qFormat/>
    <w:rsid w:val="00F81484"/>
    <w:pPr>
      <w:keepNext/>
      <w:keepLines/>
      <w:spacing w:before="480"/>
      <w:outlineLvl w:val="0"/>
    </w:pPr>
    <w:rPr>
      <w:rFonts w:eastAsiaTheme="majorEastAsia" w:cs="Times New Roman (Headings CS)"/>
      <w:b/>
      <w:bCs/>
      <w:caps/>
      <w:color w:val="A5A5A5" w:themeColor="accent3"/>
      <w:sz w:val="44"/>
      <w:szCs w:val="28"/>
    </w:rPr>
  </w:style>
  <w:style w:type="paragraph" w:styleId="Heading2">
    <w:name w:val="heading 2"/>
    <w:basedOn w:val="Normal"/>
    <w:next w:val="Normal"/>
    <w:link w:val="Heading2Char"/>
    <w:uiPriority w:val="9"/>
    <w:unhideWhenUsed/>
    <w:qFormat/>
    <w:rsid w:val="00F81484"/>
    <w:pPr>
      <w:keepNext/>
      <w:keepLines/>
      <w:spacing w:before="200"/>
      <w:outlineLvl w:val="1"/>
    </w:pPr>
    <w:rPr>
      <w:rFonts w:eastAsiaTheme="majorEastAsia" w:cs="Times New Roman (Headings CS)"/>
      <w:bCs/>
      <w:caps/>
      <w:color w:val="000000" w:themeColor="text1"/>
      <w:sz w:val="32"/>
      <w:szCs w:val="26"/>
    </w:rPr>
  </w:style>
  <w:style w:type="paragraph" w:styleId="Heading3">
    <w:name w:val="heading 3"/>
    <w:basedOn w:val="Normal"/>
    <w:next w:val="Normal"/>
    <w:link w:val="Heading3Char"/>
    <w:uiPriority w:val="9"/>
    <w:unhideWhenUsed/>
    <w:qFormat/>
    <w:rsid w:val="00F81484"/>
    <w:pPr>
      <w:keepNext/>
      <w:keepLines/>
      <w:spacing w:before="200"/>
      <w:outlineLvl w:val="2"/>
    </w:pPr>
    <w:rPr>
      <w:rFonts w:eastAsiaTheme="majorEastAsia" w:cs="Times New Roman (Headings CS)"/>
      <w:b/>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lseIQBodyText">
    <w:name w:val="PulseIQ Body Text"/>
    <w:basedOn w:val="Normal"/>
    <w:qFormat/>
    <w:rsid w:val="00F20754"/>
    <w:pPr>
      <w:spacing w:before="240" w:after="240" w:line="300" w:lineRule="exact"/>
    </w:pPr>
    <w:rPr>
      <w:rFonts w:ascii="Arial" w:hAnsi="Arial"/>
      <w:sz w:val="22"/>
    </w:rPr>
  </w:style>
  <w:style w:type="character" w:customStyle="1" w:styleId="H2">
    <w:name w:val="H2"/>
    <w:basedOn w:val="DefaultParagraphFont"/>
    <w:uiPriority w:val="1"/>
    <w:qFormat/>
    <w:rsid w:val="00397D8D"/>
    <w:rPr>
      <w:rFonts w:ascii="Open Sans" w:hAnsi="Open Sans"/>
      <w:b w:val="0"/>
      <w:i w:val="0"/>
      <w:caps/>
      <w:smallCaps w:val="0"/>
      <w:sz w:val="32"/>
    </w:rPr>
  </w:style>
  <w:style w:type="character" w:customStyle="1" w:styleId="H1">
    <w:name w:val="H1"/>
    <w:basedOn w:val="DefaultParagraphFont"/>
    <w:uiPriority w:val="1"/>
    <w:qFormat/>
    <w:rsid w:val="00397D8D"/>
    <w:rPr>
      <w:rFonts w:ascii="Open Sans" w:hAnsi="Open Sans"/>
      <w:caps/>
      <w:smallCaps w:val="0"/>
      <w:sz w:val="44"/>
    </w:rPr>
  </w:style>
  <w:style w:type="character" w:customStyle="1" w:styleId="Heading1Char">
    <w:name w:val="Heading 1 Char"/>
    <w:basedOn w:val="DefaultParagraphFont"/>
    <w:link w:val="Heading1"/>
    <w:uiPriority w:val="9"/>
    <w:rsid w:val="00F81484"/>
    <w:rPr>
      <w:rFonts w:ascii="Open Sans" w:eastAsiaTheme="majorEastAsia" w:hAnsi="Open Sans" w:cs="Times New Roman (Headings CS)"/>
      <w:b/>
      <w:bCs/>
      <w:caps/>
      <w:color w:val="A5A5A5" w:themeColor="accent3"/>
      <w:sz w:val="44"/>
      <w:szCs w:val="28"/>
    </w:rPr>
  </w:style>
  <w:style w:type="character" w:customStyle="1" w:styleId="Heading2Char">
    <w:name w:val="Heading 2 Char"/>
    <w:basedOn w:val="DefaultParagraphFont"/>
    <w:link w:val="Heading2"/>
    <w:uiPriority w:val="9"/>
    <w:rsid w:val="00F81484"/>
    <w:rPr>
      <w:rFonts w:ascii="Open Sans" w:eastAsiaTheme="majorEastAsia" w:hAnsi="Open Sans" w:cs="Times New Roman (Headings CS)"/>
      <w:bCs/>
      <w:caps/>
      <w:color w:val="000000" w:themeColor="text1"/>
      <w:sz w:val="32"/>
      <w:szCs w:val="26"/>
    </w:rPr>
  </w:style>
  <w:style w:type="character" w:customStyle="1" w:styleId="Heading3Char">
    <w:name w:val="Heading 3 Char"/>
    <w:basedOn w:val="DefaultParagraphFont"/>
    <w:link w:val="Heading3"/>
    <w:uiPriority w:val="9"/>
    <w:rsid w:val="00F81484"/>
    <w:rPr>
      <w:rFonts w:ascii="Open Sans" w:eastAsiaTheme="majorEastAsia" w:hAnsi="Open Sans" w:cs="Times New Roman (Headings CS)"/>
      <w:b/>
      <w:bCs/>
      <w:color w:val="000000" w:themeColor="text1"/>
      <w:sz w:val="20"/>
    </w:rPr>
  </w:style>
  <w:style w:type="character" w:styleId="Hyperlink">
    <w:name w:val="Hyperlink"/>
    <w:basedOn w:val="DefaultParagraphFont"/>
    <w:uiPriority w:val="99"/>
    <w:unhideWhenUsed/>
    <w:rsid w:val="00F81484"/>
    <w:rPr>
      <w:rFonts w:ascii="Open Sans" w:hAnsi="Open Sans"/>
      <w:color w:val="0563C1" w:themeColor="hyperlink"/>
      <w:sz w:val="20"/>
      <w:u w:val="single"/>
    </w:rPr>
  </w:style>
  <w:style w:type="paragraph" w:styleId="Closing">
    <w:name w:val="Closing"/>
    <w:basedOn w:val="Normal"/>
    <w:link w:val="ClosingChar"/>
    <w:uiPriority w:val="99"/>
    <w:rsid w:val="004D120F"/>
    <w:pPr>
      <w:spacing w:before="360" w:line="259" w:lineRule="auto"/>
    </w:pPr>
    <w:rPr>
      <w:rFonts w:asciiTheme="minorHAnsi" w:eastAsiaTheme="minorHAnsi" w:hAnsiTheme="minorHAnsi"/>
      <w:color w:val="000000" w:themeColor="text1"/>
      <w:sz w:val="22"/>
    </w:rPr>
  </w:style>
  <w:style w:type="character" w:customStyle="1" w:styleId="ClosingChar">
    <w:name w:val="Closing Char"/>
    <w:basedOn w:val="DefaultParagraphFont"/>
    <w:link w:val="Closing"/>
    <w:uiPriority w:val="99"/>
    <w:rsid w:val="004D120F"/>
    <w:rPr>
      <w:color w:val="000000" w:themeColor="text1"/>
      <w:sz w:val="22"/>
      <w:szCs w:val="22"/>
    </w:rPr>
  </w:style>
  <w:style w:type="paragraph" w:customStyle="1" w:styleId="SignatureLine1">
    <w:name w:val="Signature Line 1"/>
    <w:basedOn w:val="Normal"/>
    <w:qFormat/>
    <w:rsid w:val="004D120F"/>
    <w:pPr>
      <w:spacing w:before="120" w:line="259" w:lineRule="auto"/>
    </w:pPr>
    <w:rPr>
      <w:rFonts w:asciiTheme="majorHAnsi" w:eastAsiaTheme="minorHAnsi" w:hAnsiTheme="majorHAnsi"/>
      <w:color w:val="000000" w:themeColor="text1"/>
      <w:sz w:val="28"/>
    </w:rPr>
  </w:style>
  <w:style w:type="paragraph" w:styleId="Header">
    <w:name w:val="header"/>
    <w:basedOn w:val="Normal"/>
    <w:link w:val="HeaderChar"/>
    <w:uiPriority w:val="99"/>
    <w:unhideWhenUsed/>
    <w:rsid w:val="0004557C"/>
    <w:pPr>
      <w:tabs>
        <w:tab w:val="center" w:pos="4680"/>
        <w:tab w:val="right" w:pos="9360"/>
      </w:tabs>
    </w:pPr>
  </w:style>
  <w:style w:type="character" w:customStyle="1" w:styleId="HeaderChar">
    <w:name w:val="Header Char"/>
    <w:basedOn w:val="DefaultParagraphFont"/>
    <w:link w:val="Header"/>
    <w:uiPriority w:val="99"/>
    <w:rsid w:val="0004557C"/>
    <w:rPr>
      <w:rFonts w:ascii="Open Sans" w:eastAsiaTheme="minorEastAsia" w:hAnsi="Open Sans"/>
      <w:sz w:val="20"/>
      <w:szCs w:val="22"/>
    </w:rPr>
  </w:style>
  <w:style w:type="paragraph" w:styleId="Footer">
    <w:name w:val="footer"/>
    <w:basedOn w:val="Normal"/>
    <w:link w:val="FooterChar"/>
    <w:uiPriority w:val="99"/>
    <w:unhideWhenUsed/>
    <w:rsid w:val="0004557C"/>
    <w:pPr>
      <w:tabs>
        <w:tab w:val="center" w:pos="4680"/>
        <w:tab w:val="right" w:pos="9360"/>
      </w:tabs>
    </w:pPr>
  </w:style>
  <w:style w:type="character" w:customStyle="1" w:styleId="FooterChar">
    <w:name w:val="Footer Char"/>
    <w:basedOn w:val="DefaultParagraphFont"/>
    <w:link w:val="Footer"/>
    <w:uiPriority w:val="99"/>
    <w:rsid w:val="0004557C"/>
    <w:rPr>
      <w:rFonts w:ascii="Open Sans" w:eastAsiaTheme="minorEastAsia" w:hAnsi="Open Sans"/>
      <w:sz w:val="20"/>
      <w:szCs w:val="22"/>
    </w:rPr>
  </w:style>
  <w:style w:type="paragraph" w:styleId="ListParagraph">
    <w:name w:val="List Paragraph"/>
    <w:basedOn w:val="Normal"/>
    <w:uiPriority w:val="34"/>
    <w:qFormat/>
    <w:rsid w:val="005F7A52"/>
    <w:pPr>
      <w:ind w:left="720"/>
      <w:contextualSpacing/>
    </w:pPr>
  </w:style>
  <w:style w:type="character" w:styleId="FollowedHyperlink">
    <w:name w:val="FollowedHyperlink"/>
    <w:basedOn w:val="DefaultParagraphFont"/>
    <w:uiPriority w:val="99"/>
    <w:semiHidden/>
    <w:unhideWhenUsed/>
    <w:rsid w:val="00E04500"/>
    <w:rPr>
      <w:color w:val="954F72" w:themeColor="followedHyperlink"/>
      <w:u w:val="single"/>
    </w:rPr>
  </w:style>
  <w:style w:type="paragraph" w:styleId="Revision">
    <w:name w:val="Revision"/>
    <w:hidden/>
    <w:uiPriority w:val="99"/>
    <w:semiHidden/>
    <w:rsid w:val="00F72D85"/>
    <w:rPr>
      <w:rFonts w:ascii="Calibri" w:eastAsia="Calibri" w:hAnsi="Calibri" w:cs="Calibri"/>
    </w:rPr>
  </w:style>
  <w:style w:type="character" w:styleId="CommentReference">
    <w:name w:val="annotation reference"/>
    <w:basedOn w:val="DefaultParagraphFont"/>
    <w:uiPriority w:val="99"/>
    <w:semiHidden/>
    <w:unhideWhenUsed/>
    <w:rsid w:val="00F72D85"/>
    <w:rPr>
      <w:sz w:val="16"/>
      <w:szCs w:val="16"/>
    </w:rPr>
  </w:style>
  <w:style w:type="paragraph" w:styleId="CommentText">
    <w:name w:val="annotation text"/>
    <w:basedOn w:val="Normal"/>
    <w:link w:val="CommentTextChar"/>
    <w:uiPriority w:val="99"/>
    <w:semiHidden/>
    <w:unhideWhenUsed/>
    <w:rsid w:val="00F72D85"/>
    <w:rPr>
      <w:sz w:val="20"/>
      <w:szCs w:val="20"/>
    </w:rPr>
  </w:style>
  <w:style w:type="character" w:customStyle="1" w:styleId="CommentTextChar">
    <w:name w:val="Comment Text Char"/>
    <w:basedOn w:val="DefaultParagraphFont"/>
    <w:link w:val="CommentText"/>
    <w:uiPriority w:val="99"/>
    <w:semiHidden/>
    <w:rsid w:val="00F72D8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72D85"/>
    <w:rPr>
      <w:b/>
      <w:bCs/>
    </w:rPr>
  </w:style>
  <w:style w:type="character" w:customStyle="1" w:styleId="CommentSubjectChar">
    <w:name w:val="Comment Subject Char"/>
    <w:basedOn w:val="CommentTextChar"/>
    <w:link w:val="CommentSubject"/>
    <w:uiPriority w:val="99"/>
    <w:semiHidden/>
    <w:rsid w:val="00F72D85"/>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swithdisabilities.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ocswithdisabilities.org/" TargetMode="External"/><Relationship Id="rId12" Type="http://schemas.openxmlformats.org/officeDocument/2006/relationships/hyperlink" Target="http://www.docswithdisabilitie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mcoalitio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d.stanford.edu/smadie.html" TargetMode="External"/><Relationship Id="rId4" Type="http://schemas.openxmlformats.org/officeDocument/2006/relationships/webSettings" Target="webSettings.xml"/><Relationship Id="rId9" Type="http://schemas.openxmlformats.org/officeDocument/2006/relationships/hyperlink" Target="https://www.aamc.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ocswithdisabilities.org/" TargetMode="External"/><Relationship Id="rId1" Type="http://schemas.openxmlformats.org/officeDocument/2006/relationships/hyperlink" Target="mailto:docswithdisabilitiesinitiativ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eksli/Downloads/DWDI-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DWDI-LetterheadTemplate.dotx</Template>
  <TotalTime>4</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Meeks</dc:creator>
  <cp:keywords/>
  <dc:description/>
  <cp:lastModifiedBy>Meeks, Lisa</cp:lastModifiedBy>
  <cp:revision>3</cp:revision>
  <dcterms:created xsi:type="dcterms:W3CDTF">2022-07-26T01:37:00Z</dcterms:created>
  <dcterms:modified xsi:type="dcterms:W3CDTF">2022-07-26T01:49:00Z</dcterms:modified>
</cp:coreProperties>
</file>